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6" w:rsidRDefault="008F1FB6" w:rsidP="00AD7D36">
      <w:pPr>
        <w:jc w:val="center"/>
      </w:pPr>
      <w:r>
        <w:t>HISTORIC PRESERVATION MEETING</w:t>
      </w:r>
    </w:p>
    <w:p w:rsidR="00AD7D36" w:rsidRDefault="00AD7D36" w:rsidP="00AD7D36">
      <w:pPr>
        <w:jc w:val="center"/>
      </w:pPr>
      <w:r>
        <w:t>MINUTES</w:t>
      </w:r>
    </w:p>
    <w:p w:rsidR="008F1FB6" w:rsidRDefault="008F1FB6" w:rsidP="008F1FB6">
      <w:pPr>
        <w:jc w:val="center"/>
      </w:pPr>
      <w:r>
        <w:t xml:space="preserve">SEPTEMBER </w:t>
      </w:r>
      <w:r w:rsidR="004B398D">
        <w:t>12</w:t>
      </w:r>
      <w:r w:rsidRPr="008F1FB6">
        <w:rPr>
          <w:vertAlign w:val="superscript"/>
        </w:rPr>
        <w:t>th</w:t>
      </w:r>
      <w:r>
        <w:t xml:space="preserve"> 7:00 The Plaza Arts Center</w:t>
      </w:r>
    </w:p>
    <w:p w:rsidR="00AD7D36" w:rsidRDefault="00AD7D36" w:rsidP="008F1FB6">
      <w:pPr>
        <w:jc w:val="center"/>
      </w:pPr>
    </w:p>
    <w:p w:rsidR="00F71473" w:rsidRDefault="00AD7D36" w:rsidP="00F71473">
      <w:pPr>
        <w:jc w:val="center"/>
      </w:pPr>
      <w:r>
        <w:t xml:space="preserve">Present;     </w:t>
      </w:r>
      <w:r w:rsidR="00F71473">
        <w:t>Lyn Romaine, Nancy Mars</w:t>
      </w:r>
      <w:r w:rsidR="00412490">
        <w:t>hal, Larry Folk, Shelagh Fagan,</w:t>
      </w:r>
      <w:bookmarkStart w:id="0" w:name="_GoBack"/>
      <w:bookmarkEnd w:id="0"/>
    </w:p>
    <w:p w:rsidR="00AD7D36" w:rsidRDefault="00F71473" w:rsidP="00F71473">
      <w:pPr>
        <w:jc w:val="center"/>
      </w:pPr>
      <w:r>
        <w:t>Absent;  Susan Hitchcock</w:t>
      </w:r>
      <w:r w:rsidR="00AD7D36">
        <w:t xml:space="preserve">                                    </w:t>
      </w:r>
    </w:p>
    <w:p w:rsidR="00AD7D36" w:rsidRDefault="00AD7D36" w:rsidP="008F1FB6">
      <w:pPr>
        <w:jc w:val="center"/>
      </w:pPr>
    </w:p>
    <w:p w:rsidR="008F1FB6" w:rsidRDefault="008F1FB6" w:rsidP="008F1FB6">
      <w:r>
        <w:t>OLD BUSINESS</w:t>
      </w:r>
    </w:p>
    <w:p w:rsidR="008F1FB6" w:rsidRDefault="008F1FB6" w:rsidP="008F1FB6"/>
    <w:p w:rsidR="00F71473" w:rsidRDefault="00F71473" w:rsidP="008F1FB6">
      <w:pPr>
        <w:pStyle w:val="ListParagraph"/>
        <w:numPr>
          <w:ilvl w:val="0"/>
          <w:numId w:val="1"/>
        </w:numPr>
      </w:pPr>
      <w:r>
        <w:t>Motion for approval of 7/18/16 minutes (Nancy) seconded (Shelagh), motion carried.</w:t>
      </w:r>
    </w:p>
    <w:p w:rsidR="00F71473" w:rsidRDefault="00F71473" w:rsidP="00F71473">
      <w:pPr>
        <w:pStyle w:val="ListParagraph"/>
        <w:ind w:left="360"/>
      </w:pPr>
    </w:p>
    <w:p w:rsidR="008F1FB6" w:rsidRDefault="008F1FB6" w:rsidP="00F71473">
      <w:pPr>
        <w:pStyle w:val="ListParagraph"/>
        <w:numPr>
          <w:ilvl w:val="0"/>
          <w:numId w:val="1"/>
        </w:numPr>
      </w:pPr>
      <w:r>
        <w:t>Status of Ordinance Rewrite and City Council-  Histo</w:t>
      </w:r>
      <w:r w:rsidR="00F71473">
        <w:t>ry and review.</w:t>
      </w:r>
    </w:p>
    <w:p w:rsidR="009A209F" w:rsidRDefault="009A209F" w:rsidP="009A209F">
      <w:pPr>
        <w:ind w:left="360"/>
      </w:pPr>
    </w:p>
    <w:p w:rsidR="00AD7D36" w:rsidRDefault="009A209F" w:rsidP="008E0B8F">
      <w:pPr>
        <w:spacing w:line="360" w:lineRule="auto"/>
        <w:ind w:right="-144"/>
      </w:pPr>
      <w:r>
        <w:t xml:space="preserve">    </w:t>
      </w:r>
      <w:r w:rsidR="00F71473">
        <w:t xml:space="preserve">Shelagh reviewed ordinance rewrite highlights; i.e. ability to approve COA, with </w:t>
      </w:r>
      <w:r>
        <w:t xml:space="preserve">          </w:t>
      </w:r>
      <w:r w:rsidR="00DB2D46">
        <w:t xml:space="preserve"> </w:t>
      </w:r>
      <w:r w:rsidR="00F030E0">
        <w:t xml:space="preserve">                </w:t>
      </w:r>
      <w:r w:rsidR="008E0B8F">
        <w:t xml:space="preserve">  </w:t>
      </w:r>
      <w:r w:rsidR="00F030E0">
        <w:t>d</w:t>
      </w:r>
      <w:r w:rsidR="00F71473">
        <w:t xml:space="preserve">enials (if requested by </w:t>
      </w:r>
      <w:r w:rsidR="00990029">
        <w:t>applicant) being forwarded (with HPC assistance) to</w:t>
      </w:r>
      <w:r w:rsidR="00F030E0">
        <w:t xml:space="preserve">  </w:t>
      </w:r>
      <w:r>
        <w:t xml:space="preserve">  </w:t>
      </w:r>
      <w:r w:rsidR="00990029">
        <w:t xml:space="preserve"> </w:t>
      </w:r>
      <w:r>
        <w:t xml:space="preserve">           City </w:t>
      </w:r>
      <w:r w:rsidR="00990029">
        <w:t xml:space="preserve">Council.  City govt. building tenants would fall under HPC/COA mandate. </w:t>
      </w:r>
    </w:p>
    <w:p w:rsidR="00990029" w:rsidRDefault="00990029" w:rsidP="00F71473">
      <w:pPr>
        <w:ind w:left="360"/>
      </w:pPr>
      <w:r>
        <w:t>Term limits for HPC officers would be increased (two or more).  Redundant or irrelevant regulations were deleted.  (copy of changes on file)</w:t>
      </w:r>
      <w:r w:rsidR="00AA5495">
        <w:t xml:space="preserve"> It was noted this proposal was submitted over a year ago &amp; Lyn &amp; Shelagh attended a recent city council meeting to push for implementation</w:t>
      </w:r>
      <w:r w:rsidR="007B71C1">
        <w:t>. They were told the changes were under review &amp; HPC would be notified of any changes. There was further discussion of the importance of the ability of HPC to review changes proposed by city government tenants &amp; it was agreed upon the importance of public review of  such changes, i.e. HPC review)</w:t>
      </w:r>
    </w:p>
    <w:p w:rsidR="00AD7D36" w:rsidRDefault="00AD7D36" w:rsidP="00AD7D36"/>
    <w:p w:rsidR="00AD7D36" w:rsidRDefault="00AD7D36" w:rsidP="00AD7D36"/>
    <w:p w:rsidR="008F1FB6" w:rsidRPr="00990029" w:rsidRDefault="008F1FB6" w:rsidP="008F1FB6">
      <w:pPr>
        <w:pStyle w:val="ListParagraph"/>
        <w:numPr>
          <w:ilvl w:val="0"/>
          <w:numId w:val="1"/>
        </w:numPr>
      </w:pPr>
      <w:r>
        <w:t>Sign Toppers for Plaza Historic District- photo and article in Messenger August 25</w:t>
      </w:r>
      <w:r w:rsidRPr="00AD7D36">
        <w:rPr>
          <w:vertAlign w:val="superscript"/>
        </w:rPr>
        <w:t>th</w:t>
      </w:r>
    </w:p>
    <w:p w:rsidR="00990029" w:rsidRDefault="00990029" w:rsidP="00990029">
      <w:pPr>
        <w:pStyle w:val="ListParagraph"/>
        <w:ind w:left="360"/>
        <w:rPr>
          <w:vertAlign w:val="superscript"/>
        </w:rPr>
      </w:pPr>
    </w:p>
    <w:p w:rsidR="00990029" w:rsidRPr="00A87571" w:rsidRDefault="00A87571" w:rsidP="00990029">
      <w:pPr>
        <w:pStyle w:val="ListParagraph"/>
        <w:ind w:left="360"/>
        <w:rPr>
          <w:sz w:val="36"/>
          <w:vertAlign w:val="superscript"/>
        </w:rPr>
      </w:pPr>
      <w:r>
        <w:rPr>
          <w:sz w:val="36"/>
          <w:vertAlign w:val="superscript"/>
        </w:rPr>
        <w:t>HPC members received a very positive response to the article &amp; new signs.</w:t>
      </w:r>
    </w:p>
    <w:p w:rsidR="00990029" w:rsidRDefault="00990029" w:rsidP="00990029">
      <w:pPr>
        <w:pStyle w:val="ListParagraph"/>
        <w:ind w:left="360"/>
      </w:pPr>
    </w:p>
    <w:p w:rsidR="008F1FB6" w:rsidRDefault="008F1FB6" w:rsidP="00A87571">
      <w:pPr>
        <w:pStyle w:val="ListParagraph"/>
        <w:numPr>
          <w:ilvl w:val="0"/>
          <w:numId w:val="1"/>
        </w:numPr>
      </w:pPr>
      <w:r>
        <w:t>Historic Resource Survey- Shelagh</w:t>
      </w:r>
    </w:p>
    <w:p w:rsidR="00A87571" w:rsidRDefault="00A87571" w:rsidP="00A87571">
      <w:pPr>
        <w:pStyle w:val="ListParagraph"/>
        <w:ind w:left="360"/>
      </w:pPr>
    </w:p>
    <w:p w:rsidR="00A87571" w:rsidRDefault="00A87571" w:rsidP="00A87571">
      <w:pPr>
        <w:pStyle w:val="ListParagraph"/>
        <w:ind w:left="360"/>
      </w:pPr>
      <w:r>
        <w:t>Shelagh requested this item remain on the agenda &amp; reviewed the current status.</w:t>
      </w:r>
    </w:p>
    <w:p w:rsidR="00A87571" w:rsidRDefault="00A87571" w:rsidP="00A87571">
      <w:pPr>
        <w:pStyle w:val="ListParagraph"/>
        <w:ind w:left="360"/>
      </w:pPr>
      <w:r>
        <w:t>&amp; recommended this project be completed by support staff, when available. The committee agreed this would be a good solution.</w:t>
      </w:r>
      <w:r w:rsidR="007B71C1">
        <w:t xml:space="preserve"> Nancy suggested first focusing on the original plan, covering just the Plaza Historic District, and once that was completed, review the larger inclusive survey done by the consultant.</w:t>
      </w:r>
    </w:p>
    <w:p w:rsidR="00AD7D36" w:rsidRDefault="00AD7D36" w:rsidP="00AD7D36"/>
    <w:p w:rsidR="008F1FB6" w:rsidRDefault="008F1FB6" w:rsidP="00A87571">
      <w:pPr>
        <w:pStyle w:val="ListParagraph"/>
        <w:numPr>
          <w:ilvl w:val="0"/>
          <w:numId w:val="1"/>
        </w:numPr>
      </w:pPr>
      <w:r>
        <w:t>Architectural Wall-  project with Old School History Museum</w:t>
      </w:r>
    </w:p>
    <w:p w:rsidR="007B71C1" w:rsidRDefault="007B71C1" w:rsidP="007B71C1"/>
    <w:p w:rsidR="009A209F" w:rsidRDefault="007B71C1" w:rsidP="009A209F">
      <w:pPr>
        <w:ind w:left="360"/>
      </w:pPr>
      <w:r>
        <w:lastRenderedPageBreak/>
        <w:t xml:space="preserve">Lyn reviewed progress on the wall highlighting the historic district &amp; the historic progression of Eatonton. There was discussion of types and styles &amp; also enlarging the proposed panel number from six to seven. </w:t>
      </w:r>
    </w:p>
    <w:p w:rsidR="009A209F" w:rsidRDefault="009A209F" w:rsidP="009A209F">
      <w:pPr>
        <w:ind w:left="360"/>
      </w:pPr>
      <w:r>
        <w:t xml:space="preserve">                                                           Page 2</w:t>
      </w:r>
    </w:p>
    <w:p w:rsidR="00AB1286" w:rsidRDefault="008F1FB6" w:rsidP="009A209F">
      <w:pPr>
        <w:ind w:left="360"/>
      </w:pPr>
      <w:r>
        <w:t>NEW BUSINESS</w:t>
      </w:r>
    </w:p>
    <w:p w:rsidR="009A209F" w:rsidRDefault="009A209F" w:rsidP="009A209F"/>
    <w:p w:rsidR="008F1FB6" w:rsidRDefault="008F1FB6" w:rsidP="008F1FB6"/>
    <w:p w:rsidR="00AB1286" w:rsidRDefault="00DB2D46" w:rsidP="00AB1286">
      <w:pPr>
        <w:ind w:left="520"/>
      </w:pPr>
      <w:r>
        <w:t>1,  COA 2016-00</w:t>
      </w:r>
      <w:r w:rsidR="00AB1286">
        <w:t xml:space="preserve">  Historical S</w:t>
      </w:r>
      <w:r>
        <w:t>ociety to place historic marker</w:t>
      </w:r>
      <w:r w:rsidR="00F030E0">
        <w:t xml:space="preserve"> </w:t>
      </w:r>
    </w:p>
    <w:p w:rsidR="00AB1286" w:rsidRDefault="00AB1286" w:rsidP="00AB1286">
      <w:pPr>
        <w:ind w:left="520"/>
      </w:pPr>
      <w:r>
        <w:t xml:space="preserve">     </w:t>
      </w:r>
      <w:r w:rsidR="00F030E0">
        <w:t>B</w:t>
      </w:r>
      <w:r>
        <w:t>eside</w:t>
      </w:r>
      <w:r w:rsidR="00F030E0">
        <w:t xml:space="preserve"> the</w:t>
      </w:r>
      <w:r>
        <w:t xml:space="preserve"> Bronson House on Harris St. </w:t>
      </w:r>
    </w:p>
    <w:p w:rsidR="006F2E99" w:rsidRDefault="006F2E99" w:rsidP="00AB1286">
      <w:pPr>
        <w:ind w:left="520"/>
      </w:pPr>
    </w:p>
    <w:p w:rsidR="006F2E99" w:rsidRDefault="006F2E99" w:rsidP="00AB1286">
      <w:pPr>
        <w:ind w:left="520"/>
      </w:pPr>
      <w:r>
        <w:t xml:space="preserve">      Approved by all. </w:t>
      </w:r>
      <w:r w:rsidR="00DB2D46">
        <w:t>The committee agreed the marker</w:t>
      </w:r>
      <w:r>
        <w:t xml:space="preserve"> will enhance the     </w:t>
      </w:r>
    </w:p>
    <w:p w:rsidR="00AD7D36" w:rsidRDefault="006F2E99" w:rsidP="00AB1286">
      <w:pPr>
        <w:ind w:left="520"/>
      </w:pPr>
      <w:r>
        <w:t xml:space="preserve">      historic character of the district and do</w:t>
      </w:r>
      <w:r w:rsidR="00DB2D46">
        <w:t>es</w:t>
      </w:r>
      <w:r>
        <w:t xml:space="preserve"> not detract from the historic </w:t>
      </w:r>
    </w:p>
    <w:p w:rsidR="006F2E99" w:rsidRDefault="006F2E99" w:rsidP="00AB1286">
      <w:pPr>
        <w:ind w:left="520"/>
      </w:pPr>
      <w:r>
        <w:t xml:space="preserve">      character of the Plaza Historic District. Shelagh recommended alerting the </w:t>
      </w:r>
    </w:p>
    <w:p w:rsidR="00AD7D36" w:rsidRDefault="006F2E99" w:rsidP="00AB1286">
      <w:pPr>
        <w:ind w:left="520"/>
      </w:pPr>
      <w:r>
        <w:t xml:space="preserve">      City Council with a letter of notice &amp; having an approval letter prepared for </w:t>
      </w:r>
    </w:p>
    <w:p w:rsidR="00AB1286" w:rsidRDefault="006F2E99" w:rsidP="00AB1286">
      <w:pPr>
        <w:ind w:firstLine="60"/>
      </w:pPr>
      <w:r>
        <w:t xml:space="preserve">               the Mayors signature, at the meeting. This has worked well in the past.</w:t>
      </w:r>
    </w:p>
    <w:p w:rsidR="006F2E99" w:rsidRDefault="00657E41" w:rsidP="00AB1286">
      <w:pPr>
        <w:ind w:firstLine="60"/>
      </w:pPr>
      <w:r>
        <w:t xml:space="preserve">              The marker is within HPC residential guidelines in sq.ft &amp; height.</w:t>
      </w:r>
    </w:p>
    <w:p w:rsidR="00657E41" w:rsidRDefault="00657E41" w:rsidP="00AB1286">
      <w:pPr>
        <w:ind w:firstLine="60"/>
      </w:pPr>
    </w:p>
    <w:p w:rsidR="00AB1286" w:rsidRDefault="00AB1286" w:rsidP="00AB1286">
      <w:pPr>
        <w:pStyle w:val="ListParagraph"/>
        <w:numPr>
          <w:ilvl w:val="0"/>
          <w:numId w:val="5"/>
        </w:numPr>
      </w:pPr>
      <w:r>
        <w:t>Reprinting of Design Guidelines Book  with errors corrected- 50 in black and white</w:t>
      </w:r>
    </w:p>
    <w:p w:rsidR="006F2E99" w:rsidRDefault="006F2E99" w:rsidP="006F2E99"/>
    <w:p w:rsidR="00AD7D36" w:rsidRDefault="006F2E99" w:rsidP="00DB2D46">
      <w:pPr>
        <w:ind w:left="880"/>
      </w:pPr>
      <w:r>
        <w:t>50 co</w:t>
      </w:r>
      <w:r w:rsidR="00DB2D46">
        <w:t>pies of the Guidelines are in the process of being</w:t>
      </w:r>
      <w:r>
        <w:t xml:space="preserve"> printed by B</w:t>
      </w:r>
      <w:r w:rsidR="00DB2D46">
        <w:t>riar Patch, with minor changes by Ken Kocher</w:t>
      </w:r>
      <w:r>
        <w:t xml:space="preserve">.  </w:t>
      </w:r>
      <w:r w:rsidR="00997662">
        <w:t>There was discussion of technical problems</w:t>
      </w:r>
      <w:r w:rsidR="00DB2D46">
        <w:t xml:space="preserve"> (Ken lost the original file in a system crash)  The only way to make changes to the pdf version is via Adobe Acrobat </w:t>
      </w:r>
      <w:r w:rsidR="00997662">
        <w:t xml:space="preserve">. The possibility of an addendum </w:t>
      </w:r>
      <w:r w:rsidR="00DB2D46">
        <w:t>was discussed.</w:t>
      </w:r>
    </w:p>
    <w:p w:rsidR="00DB2D46" w:rsidRDefault="00997662" w:rsidP="00DB2D46">
      <w:r>
        <w:t xml:space="preserve">                 </w:t>
      </w:r>
    </w:p>
    <w:p w:rsidR="00DB2D46" w:rsidRDefault="00DB2D46" w:rsidP="00DB2D46"/>
    <w:p w:rsidR="00AB1286" w:rsidRDefault="00AB1286" w:rsidP="00DB2D46">
      <w:pPr>
        <w:pStyle w:val="ListParagraph"/>
        <w:numPr>
          <w:ilvl w:val="0"/>
          <w:numId w:val="5"/>
        </w:numPr>
      </w:pPr>
      <w:r>
        <w:t>New HPC member status – Nancy</w:t>
      </w:r>
    </w:p>
    <w:p w:rsidR="00997662" w:rsidRDefault="00997662" w:rsidP="00997662"/>
    <w:p w:rsidR="00997662" w:rsidRDefault="00F030E0" w:rsidP="00997662">
      <w:pPr>
        <w:ind w:left="880"/>
      </w:pPr>
      <w:r>
        <w:t xml:space="preserve"> </w:t>
      </w:r>
      <w:r w:rsidR="00997662">
        <w:t xml:space="preserve">Bob Betzel is interested in joining the HPC. Lyn will get an application to </w:t>
      </w:r>
      <w:r>
        <w:t xml:space="preserve">    </w:t>
      </w:r>
    </w:p>
    <w:p w:rsidR="00AD7D36" w:rsidRDefault="00F030E0" w:rsidP="00AD7D36">
      <w:r>
        <w:t xml:space="preserve">                  him.</w:t>
      </w:r>
    </w:p>
    <w:p w:rsidR="00F030E0" w:rsidRDefault="00F030E0" w:rsidP="00AD7D36"/>
    <w:p w:rsidR="00AB1286" w:rsidRDefault="00997662" w:rsidP="00997662">
      <w:pPr>
        <w:pStyle w:val="ListParagraph"/>
        <w:numPr>
          <w:ilvl w:val="0"/>
          <w:numId w:val="6"/>
        </w:numPr>
      </w:pPr>
      <w:r>
        <w:t xml:space="preserve">  Murals for Downtown</w:t>
      </w:r>
    </w:p>
    <w:p w:rsidR="00997662" w:rsidRDefault="00997662" w:rsidP="00997662"/>
    <w:p w:rsidR="00AB1286" w:rsidRDefault="00997662" w:rsidP="00AB1286">
      <w:pPr>
        <w:pStyle w:val="ListParagraph"/>
        <w:ind w:left="880"/>
      </w:pPr>
      <w:r>
        <w:t xml:space="preserve">  The  HPC decided not to provide a letter of support for downtown murals.</w:t>
      </w:r>
    </w:p>
    <w:p w:rsidR="003C2833" w:rsidRDefault="003C2833" w:rsidP="00AB1286">
      <w:pPr>
        <w:pStyle w:val="ListParagraph"/>
        <w:ind w:left="880"/>
      </w:pPr>
      <w:r>
        <w:t xml:space="preserve">  </w:t>
      </w:r>
      <w:r w:rsidR="00997662">
        <w:t xml:space="preserve">This subject has been discussed at length in previous meetings &amp; </w:t>
      </w:r>
      <w:r>
        <w:t xml:space="preserve">there </w:t>
      </w:r>
    </w:p>
    <w:p w:rsidR="00997662" w:rsidRDefault="003C2833" w:rsidP="00AB1286">
      <w:pPr>
        <w:pStyle w:val="ListParagraph"/>
        <w:ind w:left="880"/>
      </w:pPr>
      <w:r>
        <w:t xml:space="preserve">   there </w:t>
      </w:r>
      <w:r w:rsidR="00DB2D46">
        <w:t>h</w:t>
      </w:r>
      <w:r>
        <w:t xml:space="preserve">as been concern regarding the impact on the historic fabric of  </w:t>
      </w:r>
    </w:p>
    <w:p w:rsidR="003C2833" w:rsidRDefault="003C2833" w:rsidP="00AB1286">
      <w:pPr>
        <w:pStyle w:val="ListParagraph"/>
        <w:ind w:left="880"/>
      </w:pPr>
      <w:r>
        <w:t xml:space="preserve">  downtown buildings.</w:t>
      </w:r>
    </w:p>
    <w:p w:rsidR="003C2833" w:rsidRDefault="003C2833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6"/>
        </w:numPr>
      </w:pPr>
      <w:r>
        <w:t xml:space="preserve">Comprehensive Plan for Eatonton </w:t>
      </w:r>
    </w:p>
    <w:p w:rsidR="003C2833" w:rsidRDefault="003C2833" w:rsidP="003C2833"/>
    <w:p w:rsidR="003C2833" w:rsidRDefault="003C2833" w:rsidP="003C2833">
      <w:pPr>
        <w:ind w:left="880"/>
      </w:pPr>
      <w:r>
        <w:t>Lyn discussed the 10 year plan coming up for renewal. It was noted that much of the language in the past plan is consistent with the objectives of historic preservation &amp; there is an historic preservation section.  She will participate in the process.</w:t>
      </w:r>
    </w:p>
    <w:p w:rsidR="00AB1286" w:rsidRDefault="00AB1286" w:rsidP="00AB1286"/>
    <w:p w:rsidR="00AB1286" w:rsidRDefault="00AB1286" w:rsidP="00AB1286">
      <w:pPr>
        <w:pStyle w:val="ListParagraph"/>
        <w:numPr>
          <w:ilvl w:val="0"/>
          <w:numId w:val="6"/>
        </w:numPr>
      </w:pPr>
      <w:r>
        <w:lastRenderedPageBreak/>
        <w:t>Mail out to  Plaza District residents to remind old residents and new owners of   Design Guidelines and</w:t>
      </w:r>
      <w:r w:rsidR="003C627D">
        <w:t xml:space="preserve"> what  constitutes a “ Material</w:t>
      </w:r>
      <w:r>
        <w:t xml:space="preserve"> change”  which needs a COA.</w:t>
      </w:r>
    </w:p>
    <w:p w:rsidR="003C2833" w:rsidRDefault="003C2833" w:rsidP="003C2833"/>
    <w:p w:rsidR="009A209F" w:rsidRDefault="003C2833" w:rsidP="003C2833">
      <w:pPr>
        <w:ind w:left="880"/>
      </w:pPr>
      <w:r>
        <w:t xml:space="preserve">The committee discussed the need to maintain awareness of the Plaza Historic District for residents of the district. Shelagh will disseminate past </w:t>
      </w:r>
    </w:p>
    <w:p w:rsidR="009A209F" w:rsidRDefault="009A209F" w:rsidP="003C2833">
      <w:pPr>
        <w:ind w:left="880"/>
      </w:pPr>
      <w:r>
        <w:t xml:space="preserve">                                Page 3</w:t>
      </w:r>
    </w:p>
    <w:p w:rsidR="009A209F" w:rsidRDefault="009A209F" w:rsidP="003C2833">
      <w:pPr>
        <w:ind w:left="880"/>
      </w:pPr>
    </w:p>
    <w:p w:rsidR="003C2833" w:rsidRDefault="003C2833" w:rsidP="003C2833">
      <w:pPr>
        <w:ind w:left="880"/>
      </w:pPr>
      <w:r>
        <w:t xml:space="preserve">letters sent by HPC to Plaza District residents &amp; a </w:t>
      </w:r>
      <w:r w:rsidR="002B0DBD">
        <w:t xml:space="preserve">letter will be composed as a reminder and update of HPC issues &amp; support. </w:t>
      </w:r>
    </w:p>
    <w:p w:rsidR="00AB1286" w:rsidRDefault="00AB1286" w:rsidP="00AB1286"/>
    <w:p w:rsidR="00AB1286" w:rsidRDefault="00AB1286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6"/>
        </w:numPr>
      </w:pPr>
      <w:r>
        <w:t>October 9</w:t>
      </w:r>
      <w:r w:rsidRPr="00AB1286">
        <w:rPr>
          <w:vertAlign w:val="superscript"/>
        </w:rPr>
        <w:t>th</w:t>
      </w:r>
      <w:r>
        <w:t>- Old Eatonton School which is now called The Plaza celebrates its 100</w:t>
      </w:r>
      <w:r w:rsidRPr="00AB1286">
        <w:rPr>
          <w:vertAlign w:val="superscript"/>
        </w:rPr>
        <w:t>th</w:t>
      </w:r>
      <w:r>
        <w:t xml:space="preserve"> birthday  this fall.  The Old School History Museum is holding birthday party for the “Old Lady”  on Sunday Oct. 9</w:t>
      </w:r>
      <w:r w:rsidRPr="00AB1286">
        <w:rPr>
          <w:vertAlign w:val="superscript"/>
        </w:rPr>
        <w:t>th</w:t>
      </w:r>
      <w:r>
        <w:t xml:space="preserve"> at 2:00.  All past students, faculty and  friends are invited. </w:t>
      </w:r>
    </w:p>
    <w:p w:rsidR="002B0DBD" w:rsidRDefault="002B0DBD" w:rsidP="002B0DBD"/>
    <w:p w:rsidR="002B0DBD" w:rsidRDefault="002B0DBD" w:rsidP="002B0DBD">
      <w:pPr>
        <w:ind w:left="880"/>
      </w:pPr>
      <w:r>
        <w:t>Lyn discussed the Plaza birthday party &amp; events &amp; encouraged all to attend.</w:t>
      </w:r>
    </w:p>
    <w:p w:rsidR="002B0DBD" w:rsidRDefault="002B0DBD" w:rsidP="002B0DBD">
      <w:pPr>
        <w:ind w:left="880"/>
      </w:pPr>
    </w:p>
    <w:p w:rsidR="002B0DBD" w:rsidRDefault="002B0DBD" w:rsidP="002B0DBD">
      <w:pPr>
        <w:ind w:left="880"/>
      </w:pPr>
    </w:p>
    <w:p w:rsidR="002B0DBD" w:rsidRDefault="002B0DBD" w:rsidP="002B0DBD">
      <w:pPr>
        <w:pStyle w:val="ListParagraph"/>
        <w:numPr>
          <w:ilvl w:val="0"/>
          <w:numId w:val="6"/>
        </w:numPr>
      </w:pPr>
      <w:r>
        <w:t>Art Blitz in the Briar Patch</w:t>
      </w:r>
    </w:p>
    <w:p w:rsidR="00F030E0" w:rsidRDefault="00F030E0" w:rsidP="00F030E0"/>
    <w:p w:rsidR="002B0DBD" w:rsidRDefault="00F030E0" w:rsidP="00F030E0">
      <w:pPr>
        <w:ind w:left="880"/>
      </w:pPr>
      <w:r>
        <w:t xml:space="preserve">Lynn proposed  The HPC have a scarecrow entry &amp; pay the </w:t>
      </w:r>
      <w:r w:rsidR="002B0DBD">
        <w:t xml:space="preserve">   </w:t>
      </w:r>
    </w:p>
    <w:p w:rsidR="00F030E0" w:rsidRDefault="00657E41" w:rsidP="00AB1286">
      <w:r>
        <w:t xml:space="preserve">                 </w:t>
      </w:r>
      <w:r w:rsidR="00F030E0">
        <w:t>20.00 entry fee for the scare crow contest.</w:t>
      </w:r>
    </w:p>
    <w:p w:rsidR="00AB1286" w:rsidRDefault="00F030E0" w:rsidP="00AB1286">
      <w:r>
        <w:t xml:space="preserve">                 </w:t>
      </w:r>
      <w:r w:rsidR="00657E41">
        <w:t>12</w:t>
      </w:r>
      <w:r w:rsidR="00657E41" w:rsidRPr="00657E41">
        <w:rPr>
          <w:vertAlign w:val="superscript"/>
        </w:rPr>
        <w:t>th</w:t>
      </w:r>
      <w:r w:rsidR="00657E41">
        <w:t>. The committee agre</w:t>
      </w:r>
      <w:r>
        <w:t>ed. Motion for approval, Shelagh</w:t>
      </w:r>
      <w:r w:rsidR="00657E41">
        <w:t>/2</w:t>
      </w:r>
      <w:r w:rsidR="00657E41" w:rsidRPr="00657E41">
        <w:rPr>
          <w:vertAlign w:val="superscript"/>
        </w:rPr>
        <w:t>nd</w:t>
      </w:r>
      <w:r w:rsidR="00657E41">
        <w:t xml:space="preserve"> Larry, </w:t>
      </w:r>
    </w:p>
    <w:p w:rsidR="0089619F" w:rsidRDefault="00657E41" w:rsidP="00AB1286">
      <w:r>
        <w:t xml:space="preserve">                  motion carried.</w:t>
      </w:r>
    </w:p>
    <w:p w:rsidR="0089619F" w:rsidRDefault="0089619F" w:rsidP="00AB1286"/>
    <w:p w:rsidR="0089619F" w:rsidRDefault="0089619F" w:rsidP="0089619F">
      <w:pPr>
        <w:pStyle w:val="ListParagraph"/>
        <w:numPr>
          <w:ilvl w:val="0"/>
          <w:numId w:val="6"/>
        </w:numPr>
      </w:pPr>
      <w:r>
        <w:t>Fall Training-Nov 4-5 in Columbus</w:t>
      </w:r>
    </w:p>
    <w:p w:rsidR="0089619F" w:rsidRDefault="0089619F" w:rsidP="0089619F"/>
    <w:p w:rsidR="0089619F" w:rsidRDefault="0089619F" w:rsidP="0089619F">
      <w:pPr>
        <w:ind w:left="880"/>
      </w:pPr>
      <w:r>
        <w:t>Some of the modules will include Types and Styles, and How to Conduct a Meeting (Doug Young). All members were interested in at least one if not two day participation.</w:t>
      </w:r>
    </w:p>
    <w:p w:rsidR="00AB1286" w:rsidRDefault="00AB1286" w:rsidP="00AB1286"/>
    <w:p w:rsidR="008F1FB6" w:rsidRDefault="008F1FB6" w:rsidP="008F1FB6"/>
    <w:p w:rsidR="008F1FB6" w:rsidRDefault="008F1FB6" w:rsidP="008F1FB6"/>
    <w:p w:rsidR="000B456D" w:rsidRDefault="008F1FB6" w:rsidP="008F1FB6">
      <w:r>
        <w:t>Next meeting :  Monday October 10</w:t>
      </w:r>
      <w:r w:rsidRPr="008F1FB6">
        <w:rPr>
          <w:vertAlign w:val="superscript"/>
        </w:rPr>
        <w:t>th</w:t>
      </w:r>
      <w:r>
        <w:t xml:space="preserve"> at 7:00</w:t>
      </w:r>
    </w:p>
    <w:sectPr w:rsidR="000B456D" w:rsidSect="000B45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461D"/>
    <w:multiLevelType w:val="hybridMultilevel"/>
    <w:tmpl w:val="1C0AFF08"/>
    <w:lvl w:ilvl="0" w:tplc="224C23A4">
      <w:start w:val="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430146F7"/>
    <w:multiLevelType w:val="hybridMultilevel"/>
    <w:tmpl w:val="52F63492"/>
    <w:lvl w:ilvl="0" w:tplc="224C23A4">
      <w:start w:val="4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284"/>
    <w:multiLevelType w:val="hybridMultilevel"/>
    <w:tmpl w:val="4A8086EC"/>
    <w:lvl w:ilvl="0" w:tplc="457293D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B944AD"/>
    <w:multiLevelType w:val="hybridMultilevel"/>
    <w:tmpl w:val="36747AA4"/>
    <w:lvl w:ilvl="0" w:tplc="3272CB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9E97A56"/>
    <w:multiLevelType w:val="hybridMultilevel"/>
    <w:tmpl w:val="B09CD5C6"/>
    <w:lvl w:ilvl="0" w:tplc="E3A280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4D5641"/>
    <w:multiLevelType w:val="hybridMultilevel"/>
    <w:tmpl w:val="212A9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1FB6"/>
    <w:rsid w:val="001F1EEB"/>
    <w:rsid w:val="002B0DBD"/>
    <w:rsid w:val="00390BEF"/>
    <w:rsid w:val="003C2833"/>
    <w:rsid w:val="003C627D"/>
    <w:rsid w:val="00412490"/>
    <w:rsid w:val="004B398D"/>
    <w:rsid w:val="00500016"/>
    <w:rsid w:val="005B033F"/>
    <w:rsid w:val="00657E41"/>
    <w:rsid w:val="006F2E99"/>
    <w:rsid w:val="007B71C1"/>
    <w:rsid w:val="00880DA5"/>
    <w:rsid w:val="0089619F"/>
    <w:rsid w:val="008E0B8F"/>
    <w:rsid w:val="008F1FB6"/>
    <w:rsid w:val="00902CE2"/>
    <w:rsid w:val="00966CC2"/>
    <w:rsid w:val="00990029"/>
    <w:rsid w:val="00997662"/>
    <w:rsid w:val="009A209F"/>
    <w:rsid w:val="00A87571"/>
    <w:rsid w:val="00AA5495"/>
    <w:rsid w:val="00AB1286"/>
    <w:rsid w:val="00AD7D36"/>
    <w:rsid w:val="00D532AA"/>
    <w:rsid w:val="00D66EB9"/>
    <w:rsid w:val="00DB2D46"/>
    <w:rsid w:val="00F030E0"/>
    <w:rsid w:val="00F71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06D6C-F46E-4034-A50C-7A924380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folk</dc:creator>
  <cp:lastModifiedBy>Shelagh Fagan</cp:lastModifiedBy>
  <cp:revision>4</cp:revision>
  <cp:lastPrinted>2016-09-16T22:51:00Z</cp:lastPrinted>
  <dcterms:created xsi:type="dcterms:W3CDTF">2016-09-20T12:15:00Z</dcterms:created>
  <dcterms:modified xsi:type="dcterms:W3CDTF">2016-09-20T12:15:00Z</dcterms:modified>
</cp:coreProperties>
</file>