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1C700" w14:textId="7880CCB3" w:rsidR="00527927" w:rsidRDefault="002074F3">
      <w:pPr>
        <w:rPr>
          <w:sz w:val="28"/>
          <w:szCs w:val="28"/>
        </w:rPr>
      </w:pPr>
      <w:r>
        <w:rPr>
          <w:sz w:val="28"/>
          <w:szCs w:val="28"/>
        </w:rPr>
        <w:t xml:space="preserve">HPC Agenda </w:t>
      </w:r>
    </w:p>
    <w:p w14:paraId="0039F53A" w14:textId="54B783FF" w:rsidR="002074F3" w:rsidRDefault="002074F3">
      <w:pPr>
        <w:rPr>
          <w:sz w:val="28"/>
          <w:szCs w:val="28"/>
        </w:rPr>
      </w:pPr>
      <w:r>
        <w:rPr>
          <w:sz w:val="28"/>
          <w:szCs w:val="28"/>
        </w:rPr>
        <w:t>January 11</w:t>
      </w:r>
      <w:r w:rsidRPr="002074F3">
        <w:rPr>
          <w:sz w:val="28"/>
          <w:szCs w:val="28"/>
          <w:vertAlign w:val="superscript"/>
        </w:rPr>
        <w:t>th</w:t>
      </w:r>
      <w:r>
        <w:rPr>
          <w:sz w:val="28"/>
          <w:szCs w:val="28"/>
        </w:rPr>
        <w:t xml:space="preserve"> 2020</w:t>
      </w:r>
    </w:p>
    <w:p w14:paraId="1F4FAA40" w14:textId="725A6924" w:rsidR="002074F3" w:rsidRDefault="002074F3">
      <w:pPr>
        <w:rPr>
          <w:sz w:val="28"/>
          <w:szCs w:val="28"/>
        </w:rPr>
      </w:pPr>
      <w:r>
        <w:rPr>
          <w:sz w:val="28"/>
          <w:szCs w:val="28"/>
        </w:rPr>
        <w:t>Virtual – COVID</w:t>
      </w:r>
    </w:p>
    <w:p w14:paraId="07D71F44" w14:textId="1180748E" w:rsidR="002074F3" w:rsidRDefault="002074F3">
      <w:pPr>
        <w:rPr>
          <w:sz w:val="28"/>
          <w:szCs w:val="28"/>
        </w:rPr>
      </w:pPr>
    </w:p>
    <w:p w14:paraId="08042369" w14:textId="60C24415" w:rsidR="002074F3" w:rsidRDefault="002074F3" w:rsidP="002074F3">
      <w:pPr>
        <w:pStyle w:val="ListParagraph"/>
        <w:numPr>
          <w:ilvl w:val="0"/>
          <w:numId w:val="1"/>
        </w:numPr>
        <w:rPr>
          <w:sz w:val="28"/>
          <w:szCs w:val="28"/>
        </w:rPr>
      </w:pPr>
      <w:r w:rsidRPr="00740ED8">
        <w:rPr>
          <w:b/>
          <w:bCs/>
          <w:sz w:val="28"/>
          <w:szCs w:val="28"/>
        </w:rPr>
        <w:t xml:space="preserve"> Application for COA 2021-001-</w:t>
      </w:r>
      <w:r>
        <w:rPr>
          <w:sz w:val="28"/>
          <w:szCs w:val="28"/>
        </w:rPr>
        <w:t xml:space="preserve"> from Dan Waggoner at 205 N. Madison Ave,</w:t>
      </w:r>
    </w:p>
    <w:p w14:paraId="17BABB90" w14:textId="444A137A" w:rsidR="002074F3" w:rsidRDefault="002074F3" w:rsidP="002074F3">
      <w:pPr>
        <w:pStyle w:val="ListParagraph"/>
        <w:rPr>
          <w:sz w:val="28"/>
          <w:szCs w:val="28"/>
        </w:rPr>
      </w:pPr>
      <w:r>
        <w:rPr>
          <w:sz w:val="28"/>
          <w:szCs w:val="28"/>
        </w:rPr>
        <w:t xml:space="preserve">To replace plywood under portico of front porch with tongue and groove which is more historically correct. </w:t>
      </w:r>
    </w:p>
    <w:p w14:paraId="71BEBE13" w14:textId="3D8EC1E2" w:rsidR="00740ED8" w:rsidRDefault="00740ED8" w:rsidP="002074F3">
      <w:pPr>
        <w:pStyle w:val="ListParagraph"/>
        <w:rPr>
          <w:sz w:val="28"/>
          <w:szCs w:val="28"/>
        </w:rPr>
      </w:pPr>
    </w:p>
    <w:p w14:paraId="28B0D2FF" w14:textId="229B3696" w:rsidR="00740ED8" w:rsidRDefault="00740ED8" w:rsidP="002074F3">
      <w:pPr>
        <w:pStyle w:val="ListParagraph"/>
        <w:rPr>
          <w:sz w:val="28"/>
          <w:szCs w:val="28"/>
        </w:rPr>
      </w:pPr>
    </w:p>
    <w:p w14:paraId="3789E9F1" w14:textId="40E08709" w:rsidR="00740ED8" w:rsidRDefault="00740ED8" w:rsidP="002074F3">
      <w:pPr>
        <w:pStyle w:val="ListParagraph"/>
        <w:rPr>
          <w:sz w:val="28"/>
          <w:szCs w:val="28"/>
        </w:rPr>
      </w:pPr>
    </w:p>
    <w:p w14:paraId="00A93EDD" w14:textId="40E2B25B" w:rsidR="00740ED8" w:rsidRPr="002074F3" w:rsidRDefault="00740ED8" w:rsidP="00740ED8">
      <w:pPr>
        <w:pStyle w:val="ListParagraph"/>
        <w:numPr>
          <w:ilvl w:val="0"/>
          <w:numId w:val="1"/>
        </w:numPr>
        <w:rPr>
          <w:sz w:val="28"/>
          <w:szCs w:val="28"/>
        </w:rPr>
      </w:pPr>
      <w:r w:rsidRPr="00740ED8">
        <w:rPr>
          <w:b/>
          <w:bCs/>
          <w:sz w:val="28"/>
          <w:szCs w:val="28"/>
        </w:rPr>
        <w:t xml:space="preserve"> Application for COA 2021-002</w:t>
      </w:r>
      <w:r>
        <w:rPr>
          <w:sz w:val="28"/>
          <w:szCs w:val="28"/>
        </w:rPr>
        <w:t xml:space="preserve"> from Aaron </w:t>
      </w:r>
      <w:proofErr w:type="spellStart"/>
      <w:r>
        <w:rPr>
          <w:sz w:val="28"/>
          <w:szCs w:val="28"/>
        </w:rPr>
        <w:t>Raatz</w:t>
      </w:r>
      <w:proofErr w:type="spellEnd"/>
      <w:r>
        <w:rPr>
          <w:sz w:val="28"/>
          <w:szCs w:val="28"/>
        </w:rPr>
        <w:t xml:space="preserve"> at 137 Napier Dr. for property at 414 N. Madison Avenue for diversion of water from that is running under the house and destroying brick foundation, foundation repair, and north side walkway revision. </w:t>
      </w:r>
    </w:p>
    <w:sectPr w:rsidR="00740ED8" w:rsidRPr="00207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06137A"/>
    <w:multiLevelType w:val="hybridMultilevel"/>
    <w:tmpl w:val="B81CA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F3"/>
    <w:rsid w:val="002074F3"/>
    <w:rsid w:val="00527927"/>
    <w:rsid w:val="00740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376989"/>
  <w15:chartTrackingRefBased/>
  <w15:docId w15:val="{FAA21211-4FE6-6048-8EB7-9107BCF0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2021-02-18T23:54:00Z</dcterms:created>
  <dcterms:modified xsi:type="dcterms:W3CDTF">2021-02-18T23:54:00Z</dcterms:modified>
</cp:coreProperties>
</file>